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Ind w:w="93" w:type="dxa"/>
        <w:tblLook w:val="04A0"/>
      </w:tblPr>
      <w:tblGrid>
        <w:gridCol w:w="946"/>
        <w:gridCol w:w="4129"/>
        <w:gridCol w:w="1155"/>
        <w:gridCol w:w="1213"/>
        <w:gridCol w:w="976"/>
        <w:gridCol w:w="1059"/>
      </w:tblGrid>
      <w:tr w:rsidR="00D41B8C" w:rsidRPr="00D41B8C" w:rsidTr="00D41B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3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D41B8C" w:rsidRPr="00D41B8C" w:rsidTr="00D41B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3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lang w:eastAsia="ru-RU"/>
              </w:rPr>
              <w:t>к решению Думы Ницинского</w:t>
            </w:r>
          </w:p>
        </w:tc>
      </w:tr>
      <w:tr w:rsidR="00D41B8C" w:rsidRPr="00D41B8C" w:rsidTr="00D41B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3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</w:t>
            </w:r>
          </w:p>
        </w:tc>
      </w:tr>
      <w:tr w:rsidR="00D41B8C" w:rsidRPr="00D41B8C" w:rsidTr="00D41B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3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061923" w:rsidP="00D41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="00D41B8C" w:rsidRPr="00D41B8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157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41B8C" w:rsidRPr="00D41B8C">
              <w:rPr>
                <w:rFonts w:ascii="Times New Roman" w:eastAsia="Times New Roman" w:hAnsi="Times New Roman" w:cs="Times New Roman"/>
                <w:lang w:eastAsia="ru-RU"/>
              </w:rPr>
              <w:t xml:space="preserve"> .03.2020 г. №182-3-НПА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7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1B8C" w:rsidRPr="00D41B8C" w:rsidTr="00D41B8C">
        <w:trPr>
          <w:trHeight w:val="1455"/>
        </w:trPr>
        <w:tc>
          <w:tcPr>
            <w:tcW w:w="9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color w:val="00000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b/>
                <w:bCs/>
                <w:color w:val="00000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Ницинского сельского поселения и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b/>
                <w:bCs/>
                <w:color w:val="000000"/>
                <w:lang w:eastAsia="ru-RU"/>
              </w:rPr>
              <w:t xml:space="preserve"> направлениям деятельности), группам и подгруппам расходов классификации расходов бюджета на 2020 год</w:t>
            </w:r>
          </w:p>
        </w:tc>
      </w:tr>
      <w:tr w:rsidR="00D41B8C" w:rsidRPr="00D41B8C" w:rsidTr="00D41B8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 </w:t>
            </w:r>
          </w:p>
        </w:tc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1B8C" w:rsidRPr="00D41B8C" w:rsidTr="00D41B8C">
        <w:trPr>
          <w:trHeight w:val="8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8 041,20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Глава администрации Ницинского сельского поселения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D41B8C" w:rsidRPr="00D41B8C" w:rsidTr="00D41B8C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D41B8C" w:rsidRPr="00D41B8C" w:rsidTr="008B157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16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3 865,00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668,00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направления деятельности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D41B8C" w:rsidRPr="00D41B8C" w:rsidTr="00D41B8C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составлению</w:t>
            </w:r>
            <w:proofErr w:type="gram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осуществлению внутреннего муниципального финансового контроля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29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D41B8C" w:rsidRPr="00D41B8C" w:rsidTr="00D41B8C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41B8C" w:rsidRPr="00D41B8C" w:rsidTr="008B157D">
        <w:trPr>
          <w:trHeight w:val="12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35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Прочие обязательства муниципального образования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39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49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D41B8C" w:rsidRPr="00D41B8C" w:rsidTr="008B157D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53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5 335,00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59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и сооружений на них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2 694,00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2 694,00</w:t>
            </w:r>
          </w:p>
        </w:tc>
      </w:tr>
      <w:tr w:rsidR="00D41B8C" w:rsidRPr="00D41B8C" w:rsidTr="00D41B8C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2 694,00</w:t>
            </w:r>
          </w:p>
        </w:tc>
      </w:tr>
      <w:tr w:rsidR="00D41B8C" w:rsidRPr="00D41B8C" w:rsidTr="008B157D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69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1820643800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686,00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70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1820643800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686,00</w:t>
            </w:r>
          </w:p>
        </w:tc>
      </w:tr>
      <w:tr w:rsidR="00D41B8C" w:rsidRPr="00D41B8C" w:rsidTr="00D41B8C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7 191,54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Капитальный ремонт общего имущества многоквартирных домов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79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- и водоснабжения населения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муниципальной программы по энергосбережению и энергетической эффективности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D41B8C" w:rsidRPr="00D41B8C" w:rsidTr="008B157D">
        <w:trPr>
          <w:trHeight w:val="2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88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3 729,54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89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3 729,54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3 729,54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Мероприятие по восстановлению воинских захоронений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D41B8C" w:rsidRPr="00D41B8C" w:rsidTr="00D41B8C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99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Передача части полномочий по решению вопроса местного значения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Слободо-Туринского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1841223030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1 665,54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1841223030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1 665,54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D41B8C" w:rsidRPr="00D41B8C" w:rsidTr="008B157D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8B157D">
        <w:trPr>
          <w:trHeight w:val="2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107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Молодежная политика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D41B8C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109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муниципального учреждения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129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8B157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8B157D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lastRenderedPageBreak/>
              <w:t>131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D41B8C" w:rsidRPr="00D41B8C" w:rsidTr="00D41B8C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средств массовой информации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2019-2024 годы"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139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B8C" w:rsidRPr="00D41B8C" w:rsidRDefault="00D41B8C" w:rsidP="00D41B8C">
            <w:pPr>
              <w:spacing w:after="0" w:line="240" w:lineRule="auto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D41B8C" w:rsidRPr="00D41B8C" w:rsidTr="00D41B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lang w:eastAsia="ru-RU"/>
              </w:rPr>
              <w:t>140</w:t>
            </w:r>
          </w:p>
        </w:tc>
        <w:tc>
          <w:tcPr>
            <w:tcW w:w="7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B8C" w:rsidRPr="00D41B8C" w:rsidRDefault="00D41B8C" w:rsidP="00D41B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32 364,34</w:t>
            </w:r>
          </w:p>
        </w:tc>
      </w:tr>
      <w:tr w:rsidR="00D41B8C" w:rsidRPr="00D41B8C" w:rsidTr="00D41B8C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1B8C" w:rsidRPr="00D41B8C" w:rsidTr="00D41B8C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lang w:eastAsia="ru-RU"/>
              </w:rPr>
            </w:pPr>
          </w:p>
        </w:tc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B8C" w:rsidRPr="00D41B8C" w:rsidRDefault="00D41B8C" w:rsidP="00D41B8C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</w:pPr>
            <w:r w:rsidRPr="00D41B8C">
              <w:rPr>
                <w:rFonts w:ascii="Liberation Serif" w:eastAsia="Times New Roman" w:hAnsi="Liberation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8060B" w:rsidRDefault="0028060B"/>
    <w:sectPr w:rsidR="0028060B" w:rsidSect="00280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B8C"/>
    <w:rsid w:val="00061923"/>
    <w:rsid w:val="0028060B"/>
    <w:rsid w:val="007201B0"/>
    <w:rsid w:val="008B157D"/>
    <w:rsid w:val="00D4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1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1B8C"/>
    <w:rPr>
      <w:color w:val="800080"/>
      <w:u w:val="single"/>
    </w:rPr>
  </w:style>
  <w:style w:type="paragraph" w:customStyle="1" w:styleId="xl89">
    <w:name w:val="xl89"/>
    <w:basedOn w:val="a"/>
    <w:rsid w:val="00D41B8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1B8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1B8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41B8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41B8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D41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D41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41B8C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1B8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D41B8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D41B8C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2608</Words>
  <Characters>14871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2020-03-20T09:13:00Z</cp:lastPrinted>
  <dcterms:created xsi:type="dcterms:W3CDTF">2020-03-16T09:00:00Z</dcterms:created>
  <dcterms:modified xsi:type="dcterms:W3CDTF">2020-03-20T09:15:00Z</dcterms:modified>
</cp:coreProperties>
</file>